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5423A2">
        <w:rPr>
          <w:rFonts w:ascii="Times New Roman" w:hAnsi="Times New Roman" w:cs="Times New Roman"/>
          <w:sz w:val="24"/>
          <w:szCs w:val="24"/>
        </w:rPr>
        <w:t>сад №</w:t>
      </w:r>
      <w:r w:rsidR="001277BE" w:rsidRPr="005423A2">
        <w:rPr>
          <w:rFonts w:ascii="Times New Roman" w:hAnsi="Times New Roman" w:cs="Times New Roman"/>
          <w:sz w:val="24"/>
          <w:szCs w:val="24"/>
        </w:rPr>
        <w:t xml:space="preserve"> 83</w:t>
      </w:r>
      <w:r w:rsidRPr="005423A2">
        <w:rPr>
          <w:rFonts w:ascii="Times New Roman" w:hAnsi="Times New Roman" w:cs="Times New Roman"/>
          <w:sz w:val="24"/>
          <w:szCs w:val="24"/>
        </w:rPr>
        <w:t>»</w:t>
      </w:r>
      <w:r w:rsidR="00D1166E" w:rsidRPr="005423A2">
        <w:rPr>
          <w:rFonts w:ascii="Times New Roman" w:hAnsi="Times New Roman" w:cs="Times New Roman"/>
          <w:sz w:val="24"/>
          <w:szCs w:val="24"/>
        </w:rPr>
        <w:t xml:space="preserve"> </w:t>
      </w:r>
      <w:r w:rsidRPr="005423A2">
        <w:rPr>
          <w:rFonts w:ascii="Times New Roman" w:hAnsi="Times New Roman" w:cs="Times New Roman"/>
          <w:sz w:val="24"/>
          <w:szCs w:val="24"/>
        </w:rPr>
        <w:t>города Кирова, осуществляющее</w:t>
      </w:r>
      <w:r w:rsidR="004A7C54" w:rsidRPr="005423A2">
        <w:rPr>
          <w:rFonts w:ascii="Times New Roman" w:hAnsi="Times New Roman" w:cs="Times New Roman"/>
          <w:sz w:val="24"/>
          <w:szCs w:val="24"/>
        </w:rPr>
        <w:t xml:space="preserve"> </w:t>
      </w:r>
      <w:r w:rsidRPr="005423A2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 w:rsidRPr="005423A2">
        <w:rPr>
          <w:rFonts w:ascii="Times New Roman" w:hAnsi="Times New Roman" w:cs="Times New Roman"/>
          <w:sz w:val="24"/>
          <w:szCs w:val="24"/>
        </w:rPr>
        <w:t xml:space="preserve"> </w:t>
      </w:r>
      <w:r w:rsidRPr="005423A2">
        <w:rPr>
          <w:rFonts w:ascii="Times New Roman" w:hAnsi="Times New Roman" w:cs="Times New Roman"/>
          <w:sz w:val="24"/>
          <w:szCs w:val="24"/>
        </w:rPr>
        <w:t>деятельность</w:t>
      </w:r>
      <w:r w:rsidR="004A7C54" w:rsidRPr="005423A2">
        <w:rPr>
          <w:rFonts w:ascii="Times New Roman" w:hAnsi="Times New Roman" w:cs="Times New Roman"/>
          <w:sz w:val="24"/>
          <w:szCs w:val="24"/>
        </w:rPr>
        <w:t xml:space="preserve"> </w:t>
      </w:r>
      <w:r w:rsidRPr="005423A2">
        <w:rPr>
          <w:rFonts w:ascii="Times New Roman" w:hAnsi="Times New Roman" w:cs="Times New Roman"/>
          <w:sz w:val="24"/>
          <w:szCs w:val="24"/>
        </w:rPr>
        <w:t>на основании лицензии №</w:t>
      </w:r>
      <w:r w:rsidR="001277BE" w:rsidRPr="005423A2">
        <w:rPr>
          <w:rFonts w:ascii="Times New Roman" w:hAnsi="Times New Roman" w:cs="Times New Roman"/>
          <w:sz w:val="24"/>
          <w:szCs w:val="24"/>
        </w:rPr>
        <w:t xml:space="preserve"> 0775</w:t>
      </w:r>
      <w:r w:rsidRPr="005423A2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1277BE" w:rsidRPr="005423A2">
        <w:rPr>
          <w:rFonts w:ascii="Times New Roman" w:hAnsi="Times New Roman" w:cs="Times New Roman"/>
          <w:sz w:val="24"/>
          <w:szCs w:val="24"/>
        </w:rPr>
        <w:t xml:space="preserve"> 43 л 01</w:t>
      </w:r>
      <w:r w:rsidRPr="005423A2">
        <w:rPr>
          <w:rFonts w:ascii="Times New Roman" w:hAnsi="Times New Roman" w:cs="Times New Roman"/>
          <w:sz w:val="24"/>
          <w:szCs w:val="24"/>
        </w:rPr>
        <w:t xml:space="preserve"> №</w:t>
      </w:r>
      <w:r w:rsidR="001277BE" w:rsidRPr="005423A2">
        <w:rPr>
          <w:rFonts w:ascii="Times New Roman" w:hAnsi="Times New Roman" w:cs="Times New Roman"/>
          <w:sz w:val="24"/>
          <w:szCs w:val="24"/>
        </w:rPr>
        <w:t xml:space="preserve"> 0000805</w:t>
      </w:r>
      <w:r w:rsidRPr="005423A2">
        <w:rPr>
          <w:rFonts w:ascii="Times New Roman" w:hAnsi="Times New Roman" w:cs="Times New Roman"/>
          <w:sz w:val="24"/>
          <w:szCs w:val="24"/>
        </w:rPr>
        <w:t>,</w:t>
      </w:r>
      <w:r w:rsidR="004A7C54" w:rsidRPr="005423A2">
        <w:rPr>
          <w:rFonts w:ascii="Times New Roman" w:hAnsi="Times New Roman" w:cs="Times New Roman"/>
          <w:sz w:val="24"/>
          <w:szCs w:val="24"/>
        </w:rPr>
        <w:t xml:space="preserve"> </w:t>
      </w:r>
      <w:r w:rsidR="001277BE" w:rsidRPr="005423A2">
        <w:rPr>
          <w:rFonts w:ascii="Times New Roman" w:hAnsi="Times New Roman" w:cs="Times New Roman"/>
          <w:sz w:val="24"/>
          <w:szCs w:val="24"/>
        </w:rPr>
        <w:t>министерством</w:t>
      </w:r>
      <w:r w:rsidRPr="005423A2">
        <w:rPr>
          <w:rFonts w:ascii="Times New Roman" w:hAnsi="Times New Roman" w:cs="Times New Roman"/>
          <w:sz w:val="24"/>
          <w:szCs w:val="24"/>
        </w:rPr>
        <w:t xml:space="preserve"> образования Кировской </w:t>
      </w:r>
      <w:r w:rsidR="007A3A01" w:rsidRPr="005423A2">
        <w:rPr>
          <w:rFonts w:ascii="Times New Roman" w:hAnsi="Times New Roman" w:cs="Times New Roman"/>
          <w:sz w:val="24"/>
          <w:szCs w:val="24"/>
        </w:rPr>
        <w:t>области</w:t>
      </w:r>
      <w:r w:rsidRPr="005423A2">
        <w:rPr>
          <w:rFonts w:ascii="Times New Roman" w:hAnsi="Times New Roman" w:cs="Times New Roman"/>
          <w:sz w:val="24"/>
          <w:szCs w:val="24"/>
        </w:rPr>
        <w:t>, именуем</w:t>
      </w:r>
      <w:r w:rsidRPr="00A236D9">
        <w:rPr>
          <w:rFonts w:ascii="Times New Roman" w:hAnsi="Times New Roman" w:cs="Times New Roman"/>
          <w:sz w:val="24"/>
          <w:szCs w:val="24"/>
        </w:rPr>
        <w:t>ое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A236D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423A2">
        <w:rPr>
          <w:rFonts w:ascii="Times New Roman" w:hAnsi="Times New Roman" w:cs="Times New Roman"/>
          <w:sz w:val="24"/>
          <w:szCs w:val="24"/>
        </w:rPr>
        <w:t xml:space="preserve">и.о. </w:t>
      </w:r>
      <w:r w:rsidRPr="005423A2">
        <w:rPr>
          <w:rFonts w:ascii="Times New Roman" w:hAnsi="Times New Roman" w:cs="Times New Roman"/>
          <w:sz w:val="24"/>
          <w:szCs w:val="24"/>
        </w:rPr>
        <w:t>заведующего</w:t>
      </w:r>
      <w:r w:rsidR="0054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3A2">
        <w:rPr>
          <w:rFonts w:ascii="Times New Roman" w:hAnsi="Times New Roman" w:cs="Times New Roman"/>
          <w:sz w:val="24"/>
          <w:szCs w:val="24"/>
        </w:rPr>
        <w:t>Шуплецовой</w:t>
      </w:r>
      <w:proofErr w:type="spellEnd"/>
      <w:r w:rsidR="00542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3A2">
        <w:rPr>
          <w:rFonts w:ascii="Times New Roman" w:hAnsi="Times New Roman" w:cs="Times New Roman"/>
          <w:sz w:val="24"/>
          <w:szCs w:val="24"/>
        </w:rPr>
        <w:t>Инги</w:t>
      </w:r>
      <w:proofErr w:type="spellEnd"/>
      <w:r w:rsidR="005423A2">
        <w:rPr>
          <w:rFonts w:ascii="Times New Roman" w:hAnsi="Times New Roman" w:cs="Times New Roman"/>
          <w:sz w:val="24"/>
          <w:szCs w:val="24"/>
        </w:rPr>
        <w:t xml:space="preserve"> Владимировны</w:t>
      </w:r>
      <w:r w:rsidRPr="005423A2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на основании </w:t>
      </w:r>
      <w:r w:rsidR="005423A2">
        <w:rPr>
          <w:rFonts w:ascii="Times New Roman" w:hAnsi="Times New Roman" w:cs="Times New Roman"/>
          <w:sz w:val="24"/>
          <w:szCs w:val="24"/>
        </w:rPr>
        <w:t>приказа начальника департамента образования администрации города Кирова от 31.05.2024 № 04-06/212</w:t>
      </w:r>
      <w:r>
        <w:rPr>
          <w:rFonts w:ascii="Times New Roman" w:hAnsi="Times New Roman" w:cs="Times New Roman"/>
          <w:sz w:val="24"/>
          <w:szCs w:val="24"/>
        </w:rPr>
        <w:t>, и</w:t>
      </w:r>
      <w:proofErr w:type="gramEnd"/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7105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proofErr w:type="gramStart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End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proofErr w:type="spellEnd"/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 w:rsidR="00EA727D" w:rsidRPr="005710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</w:t>
      </w:r>
      <w:proofErr w:type="gramStart"/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</w:t>
      </w:r>
      <w:proofErr w:type="gramEnd"/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</w:t>
      </w:r>
      <w:proofErr w:type="gramEnd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proofErr w:type="gramStart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</w:t>
      </w:r>
      <w:proofErr w:type="gramStart"/>
      <w:r w:rsidR="007E2924" w:rsidRPr="0057105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E2924" w:rsidRPr="0057105B">
        <w:rPr>
          <w:rFonts w:ascii="Times New Roman" w:hAnsi="Times New Roman" w:cs="Times New Roman"/>
          <w:sz w:val="24"/>
          <w:szCs w:val="24"/>
        </w:rPr>
        <w:t xml:space="preserve">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ED5FA3" w:rsidRPr="005710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  <w:gridCol w:w="4523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</w:t>
            </w:r>
            <w:r w:rsidRPr="00B27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547B21" w:rsidRPr="00B27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83</w:t>
            </w:r>
            <w:r w:rsidRPr="00B27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 w:rsidR="008D790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</w:t>
            </w:r>
          </w:p>
          <w:p w:rsidR="009465C4" w:rsidRPr="00607CC3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.75pt;margin-top:14.75pt;width:213.75pt;height:.75pt;z-index:251658240" o:connectortype="straight"/>
              </w:pict>
            </w:r>
          </w:p>
        </w:tc>
      </w:tr>
      <w:tr w:rsidR="006B6AC8" w:rsidRPr="00607CC3" w:rsidTr="00F56625"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097A77" w:rsidRDefault="00B30516" w:rsidP="00097A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r w:rsidR="00097A77" w:rsidRP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610011, г. Киров, Октябрьский проспект, д. 6а,</w:t>
                  </w:r>
                </w:p>
                <w:p w:rsidR="00B30516" w:rsidRPr="00097A77" w:rsidRDefault="00B30516" w:rsidP="00097A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610011, г. Киров, Октябрьский проспект, д. 6а,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</w:t>
                  </w:r>
                  <w:r w:rsid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23-34-47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(общий);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(8332)</w:t>
                  </w:r>
                  <w:r w:rsid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23-34-47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(заведующий);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</w:t>
                  </w:r>
                  <w:proofErr w:type="spellStart"/>
                  <w:r w:rsidR="00097A7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dou</w:t>
                  </w:r>
                  <w:proofErr w:type="spellEnd"/>
                  <w:r w:rsidR="00097A77" w:rsidRP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83@</w:t>
                  </w:r>
                  <w:proofErr w:type="spellStart"/>
                  <w:r w:rsidR="00097A7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kirovedu</w:t>
                  </w:r>
                  <w:proofErr w:type="spellEnd"/>
                  <w:r w:rsidR="00097A77" w:rsidRP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="00097A7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 </w:t>
                  </w:r>
                  <w:r w:rsidR="00097A77" w:rsidRP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4347033137</w:t>
                  </w:r>
                  <w:proofErr w:type="gramStart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;</w:t>
                  </w:r>
                  <w:proofErr w:type="gramEnd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КПП   </w:t>
                  </w:r>
                  <w:r w:rsidR="00097A77" w:rsidRP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8D790B" w:rsidRDefault="00B30516" w:rsidP="008D790B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 финансов администрации города Кирова (МКДОУ № </w:t>
                  </w:r>
                  <w:r w:rsidR="00097A77" w:rsidRPr="00097A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лицевой</w:t>
                  </w:r>
                  <w:r w:rsid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D790B"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</w:t>
                  </w:r>
                  <w:r w:rsidR="008D790B"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03909087022</w:t>
                  </w:r>
                  <w:r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B30516" w:rsidRPr="008D790B" w:rsidRDefault="008D790B" w:rsidP="008D790B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02403025290</w:t>
                  </w:r>
                  <w:r w:rsidR="00B30516"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организации – </w:t>
                  </w:r>
                  <w:proofErr w:type="gramStart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</w:t>
                  </w:r>
                  <w:r w:rsid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03231643337010004000</w:t>
                  </w:r>
                </w:p>
                <w:p w:rsidR="00B30516" w:rsidRPr="008D790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Кировской области  г</w:t>
                  </w:r>
                  <w:proofErr w:type="gramStart"/>
                  <w:r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иров</w:t>
                  </w:r>
                </w:p>
                <w:p w:rsidR="00B30516" w:rsidRPr="008D790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097A77"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:rsidR="00B30516" w:rsidRPr="008D790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097A77" w:rsidRPr="008D7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40102810345370000033</w:t>
                  </w:r>
                </w:p>
              </w:tc>
            </w:tr>
          </w:tbl>
          <w:p w:rsidR="009465C4" w:rsidRPr="00607CC3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9631EC" w:rsidRPr="00607CC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27" type="#_x0000_t32" style="position:absolute;margin-left:58.25pt;margin-top:.05pt;width:156.75pt;height:.75pt;z-index:251659264" o:connectortype="straight"/>
              </w:pict>
            </w:r>
          </w:p>
          <w:p w:rsidR="006B6AC8" w:rsidRPr="00607CC3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28" type="#_x0000_t32" style="position:absolute;margin-left:47.75pt;margin-top:11.05pt;width:167.25pt;height:0;z-index:251660288" o:connectortype="straight"/>
              </w:pict>
            </w:r>
            <w:r w:rsidR="006B6AC8"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Кем </w:t>
            </w:r>
            <w:proofErr w:type="gramStart"/>
            <w:r w:rsidR="006B6AC8"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выдан</w:t>
            </w:r>
            <w:proofErr w:type="gramEnd"/>
          </w:p>
          <w:p w:rsidR="008D790B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29" type="#_x0000_t32" style="position:absolute;margin-left:5.75pt;margin-top:.8pt;width:213.75pt;height:1.5pt;z-index:251661312" o:connectortype="straight"/>
              </w:pict>
            </w:r>
            <w:r w:rsidR="006B6AC8"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30" type="#_x0000_t32" style="position:absolute;margin-left:58.25pt;margin-top:4.3pt;width:161.25pt;height:1.5pt;z-index:251662336" o:connectortype="straight"/>
              </w:pict>
            </w:r>
          </w:p>
          <w:p w:rsidR="006B6AC8" w:rsidRPr="00607CC3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31" type="#_x0000_t32" style="position:absolute;margin-left:38pt;margin-top:10.8pt;width:181.5pt;height:0;z-index:251663360" o:connectortype="straight"/>
              </w:pict>
            </w:r>
            <w:r w:rsidR="006B6AC8"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32" type="#_x0000_t32" style="position:absolute;margin-left:58.25pt;margin-top:20.8pt;width:161.25pt;height:1.5pt;flip:y;z-index:251664384" o:connectortype="straight"/>
              </w:pict>
            </w:r>
            <w:r w:rsidR="006B6AC8"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33" type="#_x0000_t32" style="position:absolute;margin-left:2pt;margin-top:10.55pt;width:217.5pt;height:.75pt;flip:y;z-index:251665408" o:connectortype="straight"/>
              </w:pic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34" type="#_x0000_t32" style="position:absolute;margin-left:144.5pt;margin-top:10.8pt;width:75pt;height:0;z-index:251666432" o:connectortype="straight"/>
              </w:pict>
            </w:r>
            <w:r w:rsidR="006B6AC8"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8D790B" w:rsidRDefault="008D790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D16E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35" type="#_x0000_t32" style="position:absolute;margin-left:5.75pt;margin-top:1.3pt;width:213.75pt;height:0;z-index:251667456" o:connectortype="straight"/>
              </w:pict>
            </w:r>
            <w:r w:rsidR="00607CC3"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D16E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</w:rPr>
              <w:pict>
                <v:shape id="_x0000_s1036" type="#_x0000_t32" style="position:absolute;margin-left:38pt;margin-top:7.05pt;width:181.5pt;height:0;z-index:251668480" o:connectortype="straight"/>
              </w:pic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8D790B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И.о. 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</w:t>
      </w:r>
      <w:r>
        <w:rPr>
          <w:rFonts w:ascii="Times New Roman" w:hAnsi="Times New Roman" w:cs="Times New Roman"/>
          <w:sz w:val="20"/>
          <w:szCs w:val="20"/>
        </w:rPr>
        <w:t>его</w:t>
      </w:r>
      <w:r w:rsidR="00C30F7C" w:rsidRPr="008D790B">
        <w:rPr>
          <w:rFonts w:ascii="Times New Roman" w:hAnsi="Times New Roman" w:cs="Times New Roman"/>
          <w:sz w:val="20"/>
          <w:szCs w:val="20"/>
        </w:rPr>
        <w:t xml:space="preserve"> </w:t>
      </w:r>
      <w:r w:rsidR="006B6AC8" w:rsidRPr="00607CC3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</w:t>
      </w:r>
      <w:r w:rsidR="00547B21">
        <w:rPr>
          <w:rFonts w:ascii="Times New Roman" w:hAnsi="Times New Roman" w:cs="Times New Roman"/>
          <w:sz w:val="20"/>
          <w:szCs w:val="20"/>
        </w:rPr>
        <w:t xml:space="preserve">И.В. </w:t>
      </w:r>
      <w:proofErr w:type="spellStart"/>
      <w:r w:rsidR="00547B21">
        <w:rPr>
          <w:rFonts w:ascii="Times New Roman" w:hAnsi="Times New Roman" w:cs="Times New Roman"/>
          <w:sz w:val="20"/>
          <w:szCs w:val="20"/>
        </w:rPr>
        <w:t>Шуплецова</w:t>
      </w:r>
      <w:proofErr w:type="spellEnd"/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8D790B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0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17" w:rsidRDefault="007B7B17" w:rsidP="00321849">
      <w:pPr>
        <w:spacing w:after="0" w:line="240" w:lineRule="auto"/>
      </w:pPr>
      <w:r>
        <w:separator/>
      </w:r>
    </w:p>
  </w:endnote>
  <w:endnote w:type="continuationSeparator" w:id="0">
    <w:p w:rsidR="007B7B17" w:rsidRDefault="007B7B17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17" w:rsidRDefault="007B7B17" w:rsidP="00321849">
      <w:pPr>
        <w:spacing w:after="0" w:line="240" w:lineRule="auto"/>
      </w:pPr>
      <w:r>
        <w:separator/>
      </w:r>
    </w:p>
  </w:footnote>
  <w:footnote w:type="continuationSeparator" w:id="0">
    <w:p w:rsidR="007B7B17" w:rsidRDefault="007B7B17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5319CC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653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04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87E6A"/>
    <w:rsid w:val="00096E43"/>
    <w:rsid w:val="00097A77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277BE"/>
    <w:rsid w:val="001303D7"/>
    <w:rsid w:val="0014260E"/>
    <w:rsid w:val="00144A5D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7594A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19CC"/>
    <w:rsid w:val="00536A82"/>
    <w:rsid w:val="005423A2"/>
    <w:rsid w:val="00544FD1"/>
    <w:rsid w:val="00547B2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B7B17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D790B"/>
    <w:rsid w:val="008E1306"/>
    <w:rsid w:val="008F23D9"/>
    <w:rsid w:val="008F6994"/>
    <w:rsid w:val="0090716E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9F0449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B0B53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2704B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0F7C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16E7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0F78-F712-4E1B-81E4-863D3D70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17464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Пользователь</cp:lastModifiedBy>
  <cp:revision>12</cp:revision>
  <cp:lastPrinted>2024-01-15T08:36:00Z</cp:lastPrinted>
  <dcterms:created xsi:type="dcterms:W3CDTF">2024-06-11T09:54:00Z</dcterms:created>
  <dcterms:modified xsi:type="dcterms:W3CDTF">2024-06-18T10:43:00Z</dcterms:modified>
</cp:coreProperties>
</file>