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3" w:rsidRDefault="00D110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7140575" cy="9058275"/>
            <wp:effectExtent l="19050" t="0" r="3175" b="0"/>
            <wp:wrapSquare wrapText="bothSides"/>
            <wp:docPr id="1" name="Рисунок 1" descr="C:\Users\User\Desktop\2023-02-06 перевод изм\перевод из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06 перевод изм\перевод из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2E2" w:rsidRPr="001132E2" w:rsidRDefault="00D11013" w:rsidP="001132E2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1132E2" w:rsidRPr="001132E2">
        <w:rPr>
          <w:rFonts w:ascii="Times New Roman" w:hAnsi="Times New Roman" w:cs="Times New Roman"/>
        </w:rPr>
        <w:t xml:space="preserve">           В </w:t>
      </w:r>
      <w:r w:rsidR="001132E2" w:rsidRPr="001132E2">
        <w:rPr>
          <w:rFonts w:ascii="Times New Roman" w:hAnsi="Times New Roman" w:cs="Times New Roman"/>
          <w:sz w:val="28"/>
          <w:szCs w:val="28"/>
        </w:rPr>
        <w:t>соответствии со статьёй 11 Закона Кировской области от 14.10.2013 № 320-ЗО «Об образовании в Кировской области»  дополнить раздел 2 «О порядке и условиях осуществления перевода обучающихся из МКДОУ в другие образовательные организации, осуществляющие образовательную деятельность по образовательным программам соответствующего уровня и направленности» новым пунктом 2.9 следующего содержания:</w:t>
      </w:r>
    </w:p>
    <w:p w:rsidR="001132E2" w:rsidRPr="001132E2" w:rsidRDefault="001132E2" w:rsidP="001132E2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 xml:space="preserve">        «2.9. </w:t>
      </w:r>
      <w:proofErr w:type="gramStart"/>
      <w:r w:rsidRPr="001132E2">
        <w:rPr>
          <w:rFonts w:ascii="Times New Roman" w:hAnsi="Times New Roman" w:cs="Times New Roman"/>
          <w:sz w:val="28"/>
          <w:szCs w:val="28"/>
        </w:rPr>
        <w:t>Детям граждан, призванных на военную службу по мобилизации в Вооруженные Силы Российской Федерации,  граждан, принимающих участие в специальной операции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</w:t>
      </w:r>
      <w:proofErr w:type="gramEnd"/>
      <w:r w:rsidRPr="001132E2">
        <w:rPr>
          <w:rFonts w:ascii="Times New Roman" w:hAnsi="Times New Roman" w:cs="Times New Roman"/>
          <w:sz w:val="28"/>
          <w:szCs w:val="28"/>
        </w:rPr>
        <w:t xml:space="preserve"> контракта (далее         -  военнослужащие) предоставляются во внеочередном порядке места в дошкольных  образовательных организациях.</w:t>
      </w:r>
    </w:p>
    <w:p w:rsidR="001132E2" w:rsidRPr="001132E2" w:rsidRDefault="001132E2" w:rsidP="001132E2">
      <w:pPr>
        <w:jc w:val="both"/>
        <w:rPr>
          <w:rFonts w:ascii="Times New Roman" w:hAnsi="Times New Roman" w:cs="Times New Roman"/>
          <w:sz w:val="28"/>
          <w:szCs w:val="28"/>
        </w:rPr>
      </w:pPr>
      <w:r w:rsidRPr="001132E2">
        <w:rPr>
          <w:rFonts w:ascii="Times New Roman" w:hAnsi="Times New Roman" w:cs="Times New Roman"/>
          <w:sz w:val="28"/>
          <w:szCs w:val="28"/>
        </w:rPr>
        <w:t>Статус военнослужащего для родителей (законных представителей), имеющих право на внеочередное предоставление места в дошкольной образовательной организации, подтверждается справкой</w:t>
      </w:r>
      <w:proofErr w:type="gramStart"/>
      <w:r w:rsidRPr="001132E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32E2">
        <w:rPr>
          <w:rFonts w:ascii="Times New Roman" w:hAnsi="Times New Roman" w:cs="Times New Roman"/>
          <w:sz w:val="28"/>
          <w:szCs w:val="28"/>
        </w:rPr>
        <w:t xml:space="preserve"> выданной районными отделами Военного комиссариата.</w:t>
      </w:r>
    </w:p>
    <w:p w:rsidR="001132E2" w:rsidRPr="001132E2" w:rsidRDefault="001132E2" w:rsidP="00113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2E2" w:rsidRDefault="001132E2" w:rsidP="001132E2">
      <w:pPr>
        <w:pStyle w:val="Default"/>
        <w:jc w:val="center"/>
        <w:rPr>
          <w:b/>
          <w:bCs/>
          <w:sz w:val="32"/>
          <w:szCs w:val="32"/>
        </w:rPr>
      </w:pPr>
    </w:p>
    <w:p w:rsidR="001132E2" w:rsidRDefault="001132E2" w:rsidP="001132E2">
      <w:pPr>
        <w:pStyle w:val="Default"/>
        <w:jc w:val="center"/>
        <w:rPr>
          <w:b/>
          <w:bCs/>
          <w:sz w:val="32"/>
          <w:szCs w:val="32"/>
        </w:rPr>
      </w:pPr>
    </w:p>
    <w:p w:rsidR="001132E2" w:rsidRDefault="001132E2" w:rsidP="001132E2">
      <w:pPr>
        <w:pStyle w:val="Default"/>
        <w:jc w:val="center"/>
        <w:rPr>
          <w:b/>
          <w:bCs/>
          <w:sz w:val="32"/>
          <w:szCs w:val="32"/>
        </w:rPr>
      </w:pPr>
    </w:p>
    <w:p w:rsidR="001132E2" w:rsidRDefault="001132E2" w:rsidP="001132E2">
      <w:pPr>
        <w:pStyle w:val="Default"/>
        <w:jc w:val="center"/>
        <w:rPr>
          <w:b/>
          <w:bCs/>
          <w:sz w:val="32"/>
          <w:szCs w:val="32"/>
        </w:rPr>
      </w:pPr>
    </w:p>
    <w:p w:rsidR="00B72DBE" w:rsidRDefault="00B72DBE" w:rsidP="00D11013">
      <w:pPr>
        <w:tabs>
          <w:tab w:val="left" w:pos="945"/>
        </w:tabs>
      </w:pPr>
    </w:p>
    <w:p w:rsidR="00D11013" w:rsidRDefault="00D11013" w:rsidP="00D11013">
      <w:pPr>
        <w:tabs>
          <w:tab w:val="left" w:pos="945"/>
        </w:tabs>
      </w:pPr>
    </w:p>
    <w:p w:rsidR="00D11013" w:rsidRDefault="00D11013" w:rsidP="00D11013">
      <w:pPr>
        <w:tabs>
          <w:tab w:val="left" w:pos="945"/>
        </w:tabs>
      </w:pPr>
    </w:p>
    <w:p w:rsidR="00D11013" w:rsidRPr="00D11013" w:rsidRDefault="00D11013" w:rsidP="00D11013">
      <w:pPr>
        <w:tabs>
          <w:tab w:val="left" w:pos="945"/>
        </w:tabs>
      </w:pPr>
    </w:p>
    <w:sectPr w:rsidR="00D11013" w:rsidRPr="00D11013" w:rsidSect="00B7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13"/>
    <w:rsid w:val="001132E2"/>
    <w:rsid w:val="00675638"/>
    <w:rsid w:val="00B72DBE"/>
    <w:rsid w:val="00D1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32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2023-02-06T12:46:00Z</dcterms:created>
  <dcterms:modified xsi:type="dcterms:W3CDTF">2023-02-06T12:51:00Z</dcterms:modified>
</cp:coreProperties>
</file>